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4C9A2" w14:textId="77777777" w:rsidR="002D59B9" w:rsidRDefault="002D59B9" w:rsidP="001529B1">
      <w:pPr>
        <w:spacing w:after="0" w:line="360" w:lineRule="auto"/>
        <w:ind w:left="360" w:hanging="360"/>
        <w:jc w:val="both"/>
      </w:pPr>
    </w:p>
    <w:p w14:paraId="653B67D1" w14:textId="54414042" w:rsidR="002D59B9" w:rsidRPr="00DE7E53" w:rsidRDefault="00DE7E53" w:rsidP="002D59B9">
      <w:pPr>
        <w:pStyle w:val="PargrafodaLista"/>
        <w:numPr>
          <w:ilvl w:val="0"/>
          <w:numId w:val="1"/>
        </w:numPr>
        <w:spacing w:after="0" w:line="360" w:lineRule="auto"/>
        <w:ind w:left="360"/>
        <w:jc w:val="both"/>
        <w:rPr>
          <w:rFonts w:ascii="Times New Roman" w:hAnsi="Times New Roman" w:cs="Times New Roman"/>
          <w:sz w:val="24"/>
          <w:szCs w:val="24"/>
          <w:lang w:val="en-US"/>
        </w:rPr>
      </w:pPr>
      <w:r w:rsidRPr="00DE7E53">
        <w:rPr>
          <w:rFonts w:ascii="Times New Roman" w:hAnsi="Times New Roman" w:cs="Times New Roman"/>
          <w:sz w:val="28"/>
          <w:szCs w:val="28"/>
          <w:lang w:val="en-US"/>
        </w:rPr>
        <w:t xml:space="preserve">Considering </w:t>
      </w:r>
      <w:r>
        <w:rPr>
          <w:rFonts w:ascii="Times New Roman" w:hAnsi="Times New Roman" w:cs="Times New Roman"/>
          <w:sz w:val="28"/>
          <w:szCs w:val="28"/>
          <w:lang w:val="en-US"/>
        </w:rPr>
        <w:t>what was already studied, list on Table 1 every adequate measure you can think of to efficiently reduce the energy consumption in the respective habitation, without losing comfort or basic necessities to the inhabitants. In the same table, also list one argument per measure, to justify it.</w:t>
      </w:r>
      <w:r w:rsidR="002D59B9" w:rsidRPr="00DE7E53">
        <w:rPr>
          <w:rFonts w:ascii="Times New Roman" w:hAnsi="Times New Roman" w:cs="Times New Roman"/>
          <w:sz w:val="28"/>
          <w:szCs w:val="28"/>
          <w:lang w:val="en-US"/>
        </w:rPr>
        <w:t xml:space="preserve"> </w:t>
      </w:r>
    </w:p>
    <w:p w14:paraId="330AB543" w14:textId="77777777" w:rsidR="002D59B9" w:rsidRPr="00DE7E53" w:rsidRDefault="002D59B9" w:rsidP="002D59B9">
      <w:pPr>
        <w:pStyle w:val="PargrafodaLista"/>
        <w:ind w:left="360"/>
        <w:rPr>
          <w:rFonts w:ascii="Times New Roman" w:hAnsi="Times New Roman" w:cs="Times New Roman"/>
          <w:sz w:val="24"/>
          <w:szCs w:val="24"/>
          <w:lang w:val="en-US"/>
        </w:rPr>
      </w:pPr>
    </w:p>
    <w:p w14:paraId="3CD89A3D" w14:textId="27E4DA6F" w:rsidR="002D59B9" w:rsidRPr="00DE7E53" w:rsidRDefault="00DE7E53" w:rsidP="002D59B9">
      <w:pPr>
        <w:pStyle w:val="PargrafodaLista"/>
        <w:ind w:left="360"/>
        <w:jc w:val="center"/>
        <w:rPr>
          <w:rFonts w:ascii="Times New Roman" w:hAnsi="Times New Roman" w:cs="Times New Roman"/>
          <w:b/>
          <w:bCs/>
          <w:sz w:val="26"/>
          <w:szCs w:val="26"/>
          <w:lang w:val="en-US"/>
        </w:rPr>
      </w:pPr>
      <w:r>
        <w:rPr>
          <w:rFonts w:ascii="Times New Roman" w:hAnsi="Times New Roman" w:cs="Times New Roman"/>
          <w:b/>
          <w:bCs/>
          <w:sz w:val="26"/>
          <w:szCs w:val="26"/>
          <w:lang w:val="en-US"/>
        </w:rPr>
        <w:t>Table 1</w:t>
      </w:r>
      <w:r w:rsidR="002D59B9" w:rsidRPr="00DE7E53">
        <w:rPr>
          <w:rFonts w:ascii="Times New Roman" w:hAnsi="Times New Roman" w:cs="Times New Roman"/>
          <w:b/>
          <w:bCs/>
          <w:sz w:val="26"/>
          <w:szCs w:val="26"/>
          <w:lang w:val="en-US"/>
        </w:rPr>
        <w:t xml:space="preserve"> – </w:t>
      </w:r>
      <w:r>
        <w:rPr>
          <w:rFonts w:ascii="Times New Roman" w:hAnsi="Times New Roman" w:cs="Times New Roman"/>
          <w:b/>
          <w:bCs/>
          <w:sz w:val="26"/>
          <w:szCs w:val="26"/>
          <w:lang w:val="en-US"/>
        </w:rPr>
        <w:t>Measures to apply to solve the problem</w:t>
      </w:r>
    </w:p>
    <w:tbl>
      <w:tblPr>
        <w:tblStyle w:val="TabelacomGrelha"/>
        <w:tblW w:w="0" w:type="auto"/>
        <w:tblInd w:w="360" w:type="dxa"/>
        <w:tblLook w:val="04A0" w:firstRow="1" w:lastRow="0" w:firstColumn="1" w:lastColumn="0" w:noHBand="0" w:noVBand="1"/>
      </w:tblPr>
      <w:tblGrid>
        <w:gridCol w:w="8134"/>
      </w:tblGrid>
      <w:tr w:rsidR="002D59B9" w:rsidRPr="00DE7E53" w14:paraId="4D0ACFF4" w14:textId="77777777" w:rsidTr="00342B74">
        <w:trPr>
          <w:trHeight w:val="404"/>
        </w:trPr>
        <w:tc>
          <w:tcPr>
            <w:tcW w:w="8494" w:type="dxa"/>
            <w:vAlign w:val="center"/>
          </w:tcPr>
          <w:p w14:paraId="5CA1FA43" w14:textId="5F516E71" w:rsidR="002D59B9" w:rsidRPr="00DE7E53" w:rsidRDefault="00DE7E53" w:rsidP="00342B74">
            <w:pPr>
              <w:pStyle w:val="PargrafodaLista"/>
              <w:ind w:left="0"/>
              <w:jc w:val="center"/>
              <w:rPr>
                <w:rFonts w:ascii="Times New Roman" w:hAnsi="Times New Roman" w:cs="Times New Roman"/>
                <w:b/>
                <w:bCs/>
                <w:lang w:val="en-US"/>
              </w:rPr>
            </w:pPr>
            <w:r>
              <w:rPr>
                <w:rFonts w:ascii="Times New Roman" w:hAnsi="Times New Roman" w:cs="Times New Roman"/>
                <w:b/>
                <w:bCs/>
                <w:lang w:val="en-US"/>
              </w:rPr>
              <w:t>Measures to apply</w:t>
            </w:r>
          </w:p>
        </w:tc>
      </w:tr>
      <w:tr w:rsidR="002D59B9" w:rsidRPr="00DE7E53" w14:paraId="3CADD761" w14:textId="77777777" w:rsidTr="00342B74">
        <w:trPr>
          <w:trHeight w:val="2534"/>
        </w:trPr>
        <w:tc>
          <w:tcPr>
            <w:tcW w:w="8494" w:type="dxa"/>
            <w:vAlign w:val="center"/>
          </w:tcPr>
          <w:p w14:paraId="32D8A7E5" w14:textId="77777777" w:rsidR="002D59B9" w:rsidRPr="00DE7E53" w:rsidRDefault="002D59B9" w:rsidP="00342B74">
            <w:pPr>
              <w:pStyle w:val="PargrafodaLista"/>
              <w:ind w:left="0"/>
              <w:jc w:val="center"/>
              <w:rPr>
                <w:rFonts w:ascii="Times New Roman" w:hAnsi="Times New Roman" w:cs="Times New Roman"/>
                <w:sz w:val="24"/>
                <w:szCs w:val="24"/>
                <w:lang w:val="en-US"/>
              </w:rPr>
            </w:pPr>
          </w:p>
        </w:tc>
      </w:tr>
      <w:tr w:rsidR="002D59B9" w:rsidRPr="00DE7E53" w14:paraId="6A40F32F" w14:textId="77777777" w:rsidTr="00342B74">
        <w:trPr>
          <w:trHeight w:val="558"/>
        </w:trPr>
        <w:tc>
          <w:tcPr>
            <w:tcW w:w="8494" w:type="dxa"/>
            <w:vAlign w:val="center"/>
          </w:tcPr>
          <w:p w14:paraId="742C803F" w14:textId="3C687651" w:rsidR="002D59B9" w:rsidRPr="00DE7E53" w:rsidRDefault="00DE7E53" w:rsidP="00342B74">
            <w:pPr>
              <w:pStyle w:val="PargrafodaLista"/>
              <w:ind w:left="0"/>
              <w:jc w:val="center"/>
              <w:rPr>
                <w:rFonts w:ascii="Times New Roman" w:hAnsi="Times New Roman" w:cs="Times New Roman"/>
                <w:b/>
                <w:bCs/>
                <w:lang w:val="en-US"/>
              </w:rPr>
            </w:pPr>
            <w:r>
              <w:rPr>
                <w:rFonts w:ascii="Times New Roman" w:hAnsi="Times New Roman" w:cs="Times New Roman"/>
                <w:b/>
                <w:bCs/>
                <w:lang w:val="en-US"/>
              </w:rPr>
              <w:t>Arguments to justify them</w:t>
            </w:r>
          </w:p>
        </w:tc>
      </w:tr>
      <w:tr w:rsidR="002D59B9" w:rsidRPr="00DE7E53" w14:paraId="17AF47BF" w14:textId="77777777" w:rsidTr="00342B74">
        <w:trPr>
          <w:trHeight w:val="2694"/>
        </w:trPr>
        <w:tc>
          <w:tcPr>
            <w:tcW w:w="8494" w:type="dxa"/>
            <w:vAlign w:val="center"/>
          </w:tcPr>
          <w:p w14:paraId="58BE4D7B" w14:textId="77777777" w:rsidR="002D59B9" w:rsidRPr="00DE7E53" w:rsidRDefault="002D59B9" w:rsidP="00342B74">
            <w:pPr>
              <w:pStyle w:val="PargrafodaLista"/>
              <w:ind w:left="0"/>
              <w:jc w:val="center"/>
              <w:rPr>
                <w:rFonts w:ascii="Times New Roman" w:hAnsi="Times New Roman" w:cs="Times New Roman"/>
                <w:sz w:val="24"/>
                <w:szCs w:val="24"/>
                <w:lang w:val="en-US"/>
              </w:rPr>
            </w:pPr>
          </w:p>
        </w:tc>
      </w:tr>
    </w:tbl>
    <w:p w14:paraId="1539897C" w14:textId="77777777" w:rsidR="002D59B9" w:rsidRDefault="002D59B9" w:rsidP="002D59B9">
      <w:pPr>
        <w:ind w:left="0" w:firstLine="0"/>
        <w:rPr>
          <w:rFonts w:ascii="Times New Roman" w:hAnsi="Times New Roman" w:cs="Times New Roman"/>
          <w:sz w:val="24"/>
          <w:szCs w:val="24"/>
          <w:lang w:val="en-US"/>
        </w:rPr>
      </w:pPr>
    </w:p>
    <w:p w14:paraId="0F8407E4" w14:textId="77777777" w:rsidR="00DE7E53" w:rsidRPr="00DE7E53" w:rsidRDefault="00DE7E53" w:rsidP="002D59B9">
      <w:pPr>
        <w:ind w:left="0" w:firstLine="0"/>
        <w:rPr>
          <w:rFonts w:ascii="Times New Roman" w:hAnsi="Times New Roman" w:cs="Times New Roman"/>
          <w:sz w:val="24"/>
          <w:szCs w:val="24"/>
          <w:lang w:val="en-US"/>
        </w:rPr>
      </w:pPr>
    </w:p>
    <w:p w14:paraId="32C8E1D9" w14:textId="77777777" w:rsidR="006B11B6" w:rsidRPr="006B11B6" w:rsidRDefault="006B11B6" w:rsidP="006B11B6">
      <w:pPr>
        <w:tabs>
          <w:tab w:val="left" w:pos="2064"/>
        </w:tabs>
        <w:rPr>
          <w:rFonts w:ascii="Times New Roman" w:hAnsi="Times New Roman" w:cs="Times New Roman"/>
          <w:b/>
          <w:bCs/>
          <w:sz w:val="30"/>
          <w:szCs w:val="30"/>
          <w:lang w:val="en-US"/>
        </w:rPr>
      </w:pPr>
      <w:r w:rsidRPr="006B11B6">
        <w:rPr>
          <w:rFonts w:ascii="Times New Roman" w:hAnsi="Times New Roman" w:cs="Times New Roman"/>
          <w:b/>
          <w:bCs/>
          <w:sz w:val="30"/>
          <w:szCs w:val="30"/>
          <w:lang w:val="en-US"/>
        </w:rPr>
        <w:lastRenderedPageBreak/>
        <w:t>To Learn More…</w:t>
      </w:r>
    </w:p>
    <w:p w14:paraId="5ECED8C0" w14:textId="77777777" w:rsidR="004E7C49" w:rsidRDefault="004E7C49" w:rsidP="008812F3">
      <w:pPr>
        <w:tabs>
          <w:tab w:val="left" w:pos="2723"/>
        </w:tabs>
        <w:spacing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If you would like to explore further about this class theme, on the Keywords Table there are several links available, with additional information, related to each keyword. To access this information, click on the corresponding link on the section “References”.</w:t>
      </w:r>
    </w:p>
    <w:p w14:paraId="6B258EA4" w14:textId="73BCA5CC" w:rsidR="008812F3" w:rsidRPr="008812F3" w:rsidRDefault="006B11B6" w:rsidP="008812F3">
      <w:pPr>
        <w:tabs>
          <w:tab w:val="left" w:pos="2723"/>
        </w:tabs>
        <w:spacing w:line="360" w:lineRule="auto"/>
        <w:jc w:val="both"/>
        <w:rPr>
          <w:rFonts w:ascii="Times New Roman" w:hAnsi="Times New Roman" w:cs="Times New Roman"/>
          <w:b/>
          <w:bCs/>
          <w:sz w:val="26"/>
          <w:szCs w:val="26"/>
          <w:lang w:val="en-US"/>
        </w:rPr>
      </w:pPr>
      <w:r w:rsidRPr="008812F3">
        <w:rPr>
          <w:rFonts w:ascii="Times New Roman" w:hAnsi="Times New Roman" w:cs="Times New Roman"/>
          <w:b/>
          <w:bCs/>
          <w:sz w:val="26"/>
          <w:szCs w:val="26"/>
          <w:lang w:val="en-US"/>
        </w:rPr>
        <w:t>Keyword Table</w:t>
      </w:r>
    </w:p>
    <w:tbl>
      <w:tblPr>
        <w:tblStyle w:val="TabelacomGrelha"/>
        <w:tblW w:w="0" w:type="auto"/>
        <w:tblLook w:val="04A0" w:firstRow="1" w:lastRow="0" w:firstColumn="1" w:lastColumn="0" w:noHBand="0" w:noVBand="1"/>
      </w:tblPr>
      <w:tblGrid>
        <w:gridCol w:w="4390"/>
        <w:gridCol w:w="4104"/>
      </w:tblGrid>
      <w:tr w:rsidR="008812F3" w:rsidRPr="008812F3" w14:paraId="315B66CE" w14:textId="77777777" w:rsidTr="002E034A">
        <w:tc>
          <w:tcPr>
            <w:tcW w:w="4390" w:type="dxa"/>
          </w:tcPr>
          <w:p w14:paraId="1ADE0FA2" w14:textId="1872D354" w:rsidR="008812F3" w:rsidRPr="008812F3" w:rsidRDefault="008812F3" w:rsidP="002E034A">
            <w:pPr>
              <w:tabs>
                <w:tab w:val="left" w:pos="2723"/>
              </w:tabs>
              <w:spacing w:line="360" w:lineRule="auto"/>
              <w:jc w:val="center"/>
              <w:rPr>
                <w:rFonts w:ascii="Times New Roman" w:hAnsi="Times New Roman" w:cs="Times New Roman"/>
                <w:b/>
                <w:bCs/>
                <w:sz w:val="24"/>
                <w:szCs w:val="24"/>
                <w:lang w:val="en-US"/>
              </w:rPr>
            </w:pPr>
            <w:r w:rsidRPr="008812F3">
              <w:rPr>
                <w:rFonts w:ascii="Times New Roman" w:hAnsi="Times New Roman" w:cs="Times New Roman"/>
                <w:b/>
                <w:bCs/>
                <w:sz w:val="24"/>
                <w:szCs w:val="24"/>
                <w:lang w:val="en-US"/>
              </w:rPr>
              <w:t>Keywords</w:t>
            </w:r>
          </w:p>
        </w:tc>
        <w:tc>
          <w:tcPr>
            <w:tcW w:w="4104" w:type="dxa"/>
          </w:tcPr>
          <w:p w14:paraId="540A7C9D" w14:textId="24815942" w:rsidR="008812F3" w:rsidRPr="008812F3" w:rsidRDefault="008812F3" w:rsidP="002E034A">
            <w:pPr>
              <w:tabs>
                <w:tab w:val="left" w:pos="2723"/>
              </w:tabs>
              <w:spacing w:line="360" w:lineRule="auto"/>
              <w:jc w:val="center"/>
              <w:rPr>
                <w:rFonts w:ascii="Times New Roman" w:hAnsi="Times New Roman" w:cs="Times New Roman"/>
                <w:b/>
                <w:bCs/>
                <w:sz w:val="24"/>
                <w:szCs w:val="24"/>
                <w:lang w:val="en-US"/>
              </w:rPr>
            </w:pPr>
            <w:r w:rsidRPr="008812F3">
              <w:rPr>
                <w:rFonts w:ascii="Times New Roman" w:hAnsi="Times New Roman" w:cs="Times New Roman"/>
                <w:b/>
                <w:bCs/>
                <w:sz w:val="24"/>
                <w:szCs w:val="24"/>
                <w:lang w:val="en-US"/>
              </w:rPr>
              <w:t>Reference Number</w:t>
            </w:r>
          </w:p>
        </w:tc>
      </w:tr>
      <w:tr w:rsidR="008812F3" w:rsidRPr="008812F3" w14:paraId="6B7FFB8C" w14:textId="77777777" w:rsidTr="002E034A">
        <w:tc>
          <w:tcPr>
            <w:tcW w:w="4390" w:type="dxa"/>
          </w:tcPr>
          <w:p w14:paraId="1A83C986" w14:textId="716C3DF9" w:rsidR="008812F3" w:rsidRPr="008812F3" w:rsidRDefault="002D59B9"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Measures to reduce energy consumption</w:t>
            </w:r>
          </w:p>
        </w:tc>
        <w:tc>
          <w:tcPr>
            <w:tcW w:w="4104" w:type="dxa"/>
          </w:tcPr>
          <w:p w14:paraId="4CD6E79B" w14:textId="0E6A398B"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 xml:space="preserve">[1] </w:t>
            </w:r>
            <w:r w:rsidR="002D59B9">
              <w:rPr>
                <w:rFonts w:ascii="Times New Roman" w:hAnsi="Times New Roman" w:cs="Times New Roman"/>
                <w:b/>
                <w:bCs/>
                <w:lang w:val="en-US"/>
              </w:rPr>
              <w:t>[2] [3]</w:t>
            </w:r>
          </w:p>
        </w:tc>
      </w:tr>
      <w:tr w:rsidR="008812F3" w:rsidRPr="008812F3" w14:paraId="650B9D59" w14:textId="77777777" w:rsidTr="002E034A">
        <w:tc>
          <w:tcPr>
            <w:tcW w:w="4390" w:type="dxa"/>
          </w:tcPr>
          <w:p w14:paraId="27E22CB0" w14:textId="0F3DAEED" w:rsidR="008812F3" w:rsidRPr="008812F3" w:rsidRDefault="002D59B9"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Public health problems due to climate change and air pollution</w:t>
            </w:r>
            <w:r w:rsidR="008812F3">
              <w:rPr>
                <w:rFonts w:ascii="Times New Roman" w:hAnsi="Times New Roman" w:cs="Times New Roman"/>
                <w:lang w:val="en-US"/>
              </w:rPr>
              <w:t xml:space="preserve"> </w:t>
            </w:r>
          </w:p>
        </w:tc>
        <w:tc>
          <w:tcPr>
            <w:tcW w:w="4104" w:type="dxa"/>
          </w:tcPr>
          <w:p w14:paraId="2AD9151C" w14:textId="72CDDD96"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w:t>
            </w:r>
            <w:r w:rsidR="002D59B9">
              <w:rPr>
                <w:rFonts w:ascii="Times New Roman" w:hAnsi="Times New Roman" w:cs="Times New Roman"/>
                <w:b/>
                <w:bCs/>
                <w:lang w:val="en-US"/>
              </w:rPr>
              <w:t>4] [5] [6]</w:t>
            </w:r>
          </w:p>
        </w:tc>
      </w:tr>
    </w:tbl>
    <w:p w14:paraId="1AD4089E" w14:textId="77777777" w:rsidR="008812F3" w:rsidRPr="008812F3" w:rsidRDefault="008812F3" w:rsidP="008812F3">
      <w:pPr>
        <w:rPr>
          <w:lang w:val="en-US"/>
        </w:rPr>
      </w:pPr>
    </w:p>
    <w:p w14:paraId="6F69E218" w14:textId="69604D93" w:rsidR="002D59B9" w:rsidRPr="002D59B9" w:rsidRDefault="002D59B9" w:rsidP="002D59B9">
      <w:pPr>
        <w:tabs>
          <w:tab w:val="left" w:pos="2723"/>
        </w:tabs>
        <w:rPr>
          <w:rFonts w:ascii="Times New Roman" w:hAnsi="Times New Roman" w:cs="Times New Roman"/>
          <w:b/>
          <w:bCs/>
          <w:sz w:val="26"/>
          <w:szCs w:val="26"/>
          <w:lang w:val="en-US"/>
        </w:rPr>
      </w:pPr>
      <w:r w:rsidRPr="002D59B9">
        <w:rPr>
          <w:rFonts w:ascii="Times New Roman" w:hAnsi="Times New Roman" w:cs="Times New Roman"/>
          <w:b/>
          <w:bCs/>
          <w:sz w:val="26"/>
          <w:szCs w:val="26"/>
          <w:lang w:val="en-US"/>
        </w:rPr>
        <w:t>References</w:t>
      </w:r>
    </w:p>
    <w:p w14:paraId="4C13940D" w14:textId="77777777" w:rsidR="002D59B9" w:rsidRPr="002D59B9" w:rsidRDefault="002D59B9" w:rsidP="002D59B9">
      <w:pPr>
        <w:rPr>
          <w:rFonts w:ascii="Times New Roman" w:hAnsi="Times New Roman" w:cs="Times New Roman"/>
          <w:lang w:val="en-US"/>
        </w:rPr>
      </w:pPr>
      <w:r w:rsidRPr="002D59B9">
        <w:rPr>
          <w:rFonts w:ascii="Times New Roman" w:hAnsi="Times New Roman" w:cs="Times New Roman"/>
          <w:b/>
          <w:bCs/>
          <w:lang w:val="en-US"/>
        </w:rPr>
        <w:t>[1]</w:t>
      </w:r>
      <w:r w:rsidRPr="002D59B9">
        <w:rPr>
          <w:rFonts w:ascii="Times New Roman" w:hAnsi="Times New Roman" w:cs="Times New Roman"/>
          <w:b/>
          <w:bCs/>
          <w:lang w:val="en-US"/>
        </w:rPr>
        <w:tab/>
      </w:r>
      <w:hyperlink r:id="rId7" w:history="1">
        <w:r w:rsidRPr="002D59B9">
          <w:rPr>
            <w:rStyle w:val="Hiperligao"/>
            <w:rFonts w:ascii="Times New Roman" w:hAnsi="Times New Roman" w:cs="Times New Roman"/>
            <w:lang w:val="en-US"/>
          </w:rPr>
          <w:t>https://portugalcleanandsafe.com/minutas/documento_tecnico_reducao_energia.pdf</w:t>
        </w:r>
      </w:hyperlink>
    </w:p>
    <w:p w14:paraId="26238EC4" w14:textId="77777777" w:rsidR="002D59B9" w:rsidRPr="002D59B9" w:rsidRDefault="002D59B9" w:rsidP="002D59B9">
      <w:pPr>
        <w:rPr>
          <w:rFonts w:ascii="Times New Roman" w:hAnsi="Times New Roman" w:cs="Times New Roman"/>
          <w:lang w:val="en-US"/>
        </w:rPr>
      </w:pPr>
      <w:r w:rsidRPr="002D59B9">
        <w:rPr>
          <w:rFonts w:ascii="Times New Roman" w:hAnsi="Times New Roman" w:cs="Times New Roman"/>
          <w:b/>
          <w:bCs/>
          <w:lang w:val="en-US"/>
        </w:rPr>
        <w:t>[2]</w:t>
      </w:r>
      <w:r w:rsidRPr="002D59B9">
        <w:rPr>
          <w:lang w:val="en-US"/>
        </w:rPr>
        <w:tab/>
      </w:r>
      <w:hyperlink r:id="rId8" w:history="1">
        <w:r w:rsidRPr="002D59B9">
          <w:rPr>
            <w:rStyle w:val="Hiperligao"/>
            <w:rFonts w:ascii="Times New Roman" w:hAnsi="Times New Roman" w:cs="Times New Roman"/>
            <w:lang w:val="en-US"/>
          </w:rPr>
          <w:t>https://www.doutorfinancas.pt/energia/como-reduzir-o-consumo-de-energia-em-casa/</w:t>
        </w:r>
      </w:hyperlink>
    </w:p>
    <w:p w14:paraId="3D28B917" w14:textId="77777777" w:rsidR="002D59B9" w:rsidRPr="002D59B9" w:rsidRDefault="002D59B9" w:rsidP="002D59B9">
      <w:pPr>
        <w:rPr>
          <w:rFonts w:ascii="Times New Roman" w:hAnsi="Times New Roman" w:cs="Times New Roman"/>
          <w:lang w:val="en-US"/>
        </w:rPr>
      </w:pPr>
      <w:r w:rsidRPr="002D59B9">
        <w:rPr>
          <w:rFonts w:ascii="Times New Roman" w:hAnsi="Times New Roman" w:cs="Times New Roman"/>
          <w:b/>
          <w:bCs/>
          <w:lang w:val="en-US"/>
        </w:rPr>
        <w:t>[3]</w:t>
      </w:r>
      <w:r w:rsidRPr="002D59B9">
        <w:rPr>
          <w:rFonts w:ascii="Times New Roman" w:hAnsi="Times New Roman" w:cs="Times New Roman"/>
          <w:b/>
          <w:bCs/>
          <w:lang w:val="en-US"/>
        </w:rPr>
        <w:tab/>
      </w:r>
      <w:hyperlink r:id="rId9" w:history="1">
        <w:r w:rsidRPr="002D59B9">
          <w:rPr>
            <w:rStyle w:val="Hiperligao"/>
            <w:rFonts w:ascii="Times New Roman" w:hAnsi="Times New Roman" w:cs="Times New Roman"/>
            <w:lang w:val="en-US"/>
          </w:rPr>
          <w:t>https://paylesspower.com/blog/how-to-save-energy-at-school/</w:t>
        </w:r>
      </w:hyperlink>
    </w:p>
    <w:p w14:paraId="5E51708F" w14:textId="77777777" w:rsidR="002D59B9" w:rsidRPr="002D59B9" w:rsidRDefault="002D59B9" w:rsidP="002D59B9">
      <w:pPr>
        <w:rPr>
          <w:rFonts w:ascii="Times New Roman" w:hAnsi="Times New Roman" w:cs="Times New Roman"/>
          <w:b/>
          <w:bCs/>
          <w:lang w:val="en-US"/>
        </w:rPr>
      </w:pPr>
      <w:r w:rsidRPr="002D59B9">
        <w:rPr>
          <w:rFonts w:ascii="Times New Roman" w:hAnsi="Times New Roman" w:cs="Times New Roman"/>
          <w:b/>
          <w:bCs/>
          <w:lang w:val="en-US"/>
        </w:rPr>
        <w:t>[4]</w:t>
      </w:r>
      <w:r w:rsidRPr="002D59B9">
        <w:rPr>
          <w:rFonts w:ascii="Times New Roman" w:hAnsi="Times New Roman" w:cs="Times New Roman"/>
          <w:b/>
          <w:bCs/>
          <w:lang w:val="en-US"/>
        </w:rPr>
        <w:tab/>
      </w:r>
      <w:hyperlink r:id="rId10" w:history="1">
        <w:r w:rsidRPr="002D59B9">
          <w:rPr>
            <w:rStyle w:val="Hiperligao"/>
            <w:rFonts w:ascii="Times New Roman" w:hAnsi="Times New Roman" w:cs="Times New Roman"/>
            <w:lang w:val="en-US"/>
          </w:rPr>
          <w:t>https://vidasustentavel.sabado.pt/alteracoes-climaticas/alteracoes-climaticas-em-que-medida-afetam-a-nossa-saude/</w:t>
        </w:r>
      </w:hyperlink>
    </w:p>
    <w:p w14:paraId="7558098B" w14:textId="77777777" w:rsidR="002D59B9" w:rsidRPr="002D59B9" w:rsidRDefault="002D59B9" w:rsidP="002D59B9">
      <w:pPr>
        <w:rPr>
          <w:rFonts w:ascii="Times New Roman" w:hAnsi="Times New Roman" w:cs="Times New Roman"/>
          <w:b/>
          <w:bCs/>
          <w:lang w:val="en-US"/>
        </w:rPr>
      </w:pPr>
      <w:r w:rsidRPr="002D59B9">
        <w:rPr>
          <w:rFonts w:ascii="Times New Roman" w:hAnsi="Times New Roman" w:cs="Times New Roman"/>
          <w:b/>
          <w:bCs/>
          <w:lang w:val="en-US"/>
        </w:rPr>
        <w:t>[5]</w:t>
      </w:r>
      <w:r w:rsidRPr="002D59B9">
        <w:rPr>
          <w:rFonts w:ascii="Times New Roman" w:hAnsi="Times New Roman" w:cs="Times New Roman"/>
          <w:b/>
          <w:bCs/>
          <w:lang w:val="en-US"/>
        </w:rPr>
        <w:tab/>
      </w:r>
      <w:hyperlink r:id="rId11" w:history="1">
        <w:r w:rsidRPr="002D59B9">
          <w:rPr>
            <w:rStyle w:val="Hiperligao"/>
            <w:rFonts w:ascii="Times New Roman" w:hAnsi="Times New Roman" w:cs="Times New Roman"/>
            <w:lang w:val="en-US"/>
          </w:rPr>
          <w:t>https://climate.ec.europa.eu/climate-change/consequences-climate-change_pt</w:t>
        </w:r>
      </w:hyperlink>
    </w:p>
    <w:p w14:paraId="0C87BEC0" w14:textId="4D731367" w:rsidR="008812F3" w:rsidRPr="008812F3" w:rsidRDefault="002D59B9" w:rsidP="002D59B9">
      <w:pPr>
        <w:rPr>
          <w:rStyle w:val="Hiperligao"/>
          <w:rFonts w:asciiTheme="majorBidi" w:hAnsiTheme="majorBidi" w:cstheme="majorBidi"/>
          <w:b/>
          <w:color w:val="auto"/>
          <w:u w:val="none"/>
          <w:lang w:val="en-US"/>
        </w:rPr>
      </w:pPr>
      <w:r w:rsidRPr="00C7683D">
        <w:rPr>
          <w:rFonts w:ascii="Times New Roman" w:hAnsi="Times New Roman" w:cs="Times New Roman"/>
          <w:b/>
          <w:bCs/>
        </w:rPr>
        <w:t>[6]</w:t>
      </w:r>
      <w:r w:rsidRPr="00C7683D">
        <w:rPr>
          <w:rFonts w:ascii="Times New Roman" w:hAnsi="Times New Roman" w:cs="Times New Roman"/>
          <w:b/>
          <w:bCs/>
        </w:rPr>
        <w:tab/>
      </w:r>
      <w:hyperlink r:id="rId12" w:history="1">
        <w:r w:rsidRPr="00C7683D">
          <w:rPr>
            <w:rStyle w:val="Hiperligao"/>
            <w:rFonts w:ascii="Times New Roman" w:hAnsi="Times New Roman" w:cs="Times New Roman"/>
          </w:rPr>
          <w:t>https://www.cuf.pt/mais-saude/saude-e-poluicao-do-ar</w:t>
        </w:r>
      </w:hyperlink>
    </w:p>
    <w:sectPr w:rsidR="008812F3" w:rsidRPr="008812F3" w:rsidSect="001529B1">
      <w:footerReference w:type="default" r:id="rId13"/>
      <w:headerReference w:type="first" r:id="rId14"/>
      <w:footerReference w:type="first" r:id="rId15"/>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96B20" w14:textId="77777777" w:rsidR="00F21864" w:rsidRDefault="00F21864" w:rsidP="001529B1">
      <w:pPr>
        <w:spacing w:after="0" w:line="240" w:lineRule="auto"/>
      </w:pPr>
      <w:r>
        <w:separator/>
      </w:r>
    </w:p>
  </w:endnote>
  <w:endnote w:type="continuationSeparator" w:id="0">
    <w:p w14:paraId="17F0D1AF" w14:textId="77777777" w:rsidR="00F21864" w:rsidRDefault="00F21864" w:rsidP="0015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28774EFF" w:rsidR="001529B1" w:rsidRPr="0003734B" w:rsidRDefault="0003734B" w:rsidP="001529B1">
    <w:pPr>
      <w:pStyle w:val="Rodap"/>
      <w:jc w:val="center"/>
      <w:rPr>
        <w:rFonts w:ascii="Times New Roman" w:hAnsi="Times New Roman" w:cs="Times New Roman"/>
        <w:b/>
        <w:bCs/>
        <w:lang w:val="en-US"/>
      </w:rPr>
    </w:pPr>
    <w:r w:rsidRPr="0003734B">
      <w:rPr>
        <w:rFonts w:ascii="Times New Roman" w:hAnsi="Times New Roman" w:cs="Times New Roman"/>
        <w:b/>
        <w:bCs/>
        <w:lang w:val="en-US"/>
      </w:rPr>
      <w:t xml:space="preserve">PAFSE Project: Scenario 2: </w:t>
    </w:r>
    <w:r w:rsidRPr="0003734B">
      <w:rPr>
        <w:rFonts w:ascii="Times New Roman" w:hAnsi="Times New Roman" w:cs="Times New Roman"/>
        <w:lang w:val="en-US"/>
      </w:rPr>
      <w:t>“Energy Sources and Public Health Impact</w:t>
    </w:r>
    <w:r w:rsidR="001529B1" w:rsidRPr="0003734B">
      <w:rPr>
        <w:rFonts w:ascii="Times New Roman" w:hAnsi="Times New Roman" w:cs="Times New Roman"/>
        <w:lang w:val="en-US"/>
      </w:rPr>
      <w:t>”</w:t>
    </w:r>
  </w:p>
  <w:p w14:paraId="3F2F7DFD" w14:textId="77777777" w:rsidR="001529B1" w:rsidRPr="0003734B" w:rsidRDefault="001529B1">
    <w:pPr>
      <w:pStyle w:val="Rodap"/>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2627904F" w:rsidR="001529B1" w:rsidRPr="00B93417" w:rsidRDefault="00B93417" w:rsidP="001529B1">
    <w:pPr>
      <w:pStyle w:val="Rodap"/>
      <w:jc w:val="center"/>
      <w:rPr>
        <w:rFonts w:ascii="Times New Roman" w:hAnsi="Times New Roman" w:cs="Times New Roman"/>
        <w:b/>
        <w:bCs/>
        <w:lang w:val="en-US"/>
      </w:rPr>
    </w:pPr>
    <w:r w:rsidRPr="00B93417">
      <w:rPr>
        <w:rFonts w:ascii="Times New Roman" w:hAnsi="Times New Roman" w:cs="Times New Roman"/>
        <w:b/>
        <w:bCs/>
        <w:lang w:val="en-US"/>
      </w:rPr>
      <w:t xml:space="preserve">PAFSE </w:t>
    </w:r>
    <w:r w:rsidR="001529B1" w:rsidRPr="00B93417">
      <w:rPr>
        <w:rFonts w:ascii="Times New Roman" w:hAnsi="Times New Roman" w:cs="Times New Roman"/>
        <w:b/>
        <w:bCs/>
        <w:lang w:val="en-US"/>
      </w:rPr>
      <w:t>Proje</w:t>
    </w:r>
    <w:r w:rsidRPr="00B93417">
      <w:rPr>
        <w:rFonts w:ascii="Times New Roman" w:hAnsi="Times New Roman" w:cs="Times New Roman"/>
        <w:b/>
        <w:bCs/>
        <w:lang w:val="en-US"/>
      </w:rPr>
      <w:t>ct: Scenario 2:</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9C7CB" w14:textId="77777777" w:rsidR="00F21864" w:rsidRDefault="00F21864" w:rsidP="001529B1">
      <w:pPr>
        <w:spacing w:after="0" w:line="240" w:lineRule="auto"/>
      </w:pPr>
      <w:r>
        <w:separator/>
      </w:r>
    </w:p>
  </w:footnote>
  <w:footnote w:type="continuationSeparator" w:id="0">
    <w:p w14:paraId="2CC6E9EE" w14:textId="77777777" w:rsidR="00F21864" w:rsidRDefault="00F21864" w:rsidP="00152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7CCB80D6"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5B3B98DE" w:rsidR="001529B1" w:rsidRPr="00B93417" w:rsidRDefault="00B93417" w:rsidP="001529B1">
          <w:pPr>
            <w:pStyle w:val="Cabealho"/>
            <w:rPr>
              <w:rFonts w:ascii="Times New Roman" w:hAnsi="Times New Roman" w:cs="Times New Roman"/>
              <w:lang w:val="en-US"/>
            </w:rPr>
          </w:pPr>
          <w:r w:rsidRPr="00B93417">
            <w:rPr>
              <w:rFonts w:ascii="Times New Roman" w:hAnsi="Times New Roman" w:cs="Times New Roman"/>
              <w:b/>
              <w:bCs/>
              <w:sz w:val="24"/>
              <w:szCs w:val="24"/>
              <w:lang w:val="en-US"/>
            </w:rPr>
            <w:t>Scenario 2</w:t>
          </w:r>
          <w:r w:rsidR="001529B1" w:rsidRPr="00B93417">
            <w:rPr>
              <w:rFonts w:ascii="Times New Roman" w:hAnsi="Times New Roman" w:cs="Times New Roman"/>
              <w:b/>
              <w:bCs/>
              <w:sz w:val="24"/>
              <w:szCs w:val="24"/>
              <w:lang w:val="en-US"/>
            </w:rPr>
            <w:t>:</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0FE01002" w14:textId="77777777" w:rsidR="001529B1" w:rsidRPr="00B93417" w:rsidRDefault="001529B1" w:rsidP="001529B1">
          <w:pPr>
            <w:pStyle w:val="Cabealho"/>
            <w:jc w:val="center"/>
            <w:rPr>
              <w:rFonts w:ascii="Times New Roman" w:hAnsi="Times New Roman" w:cs="Times New Roman"/>
              <w:b/>
              <w:bCs/>
              <w:sz w:val="24"/>
              <w:szCs w:val="24"/>
              <w:lang w:val="en-US"/>
            </w:rPr>
          </w:pPr>
        </w:p>
        <w:p w14:paraId="21D2C3FE"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Unidade</w:t>
          </w:r>
          <w:proofErr w:type="spellEnd"/>
          <w:r w:rsidRPr="00B93417">
            <w:rPr>
              <w:rFonts w:ascii="Times New Roman" w:hAnsi="Times New Roman" w:cs="Times New Roman"/>
              <w:b/>
              <w:bCs/>
              <w:sz w:val="24"/>
              <w:szCs w:val="24"/>
              <w:lang w:val="en-US"/>
            </w:rPr>
            <w:t xml:space="preserve"> Curricular: ________________</w:t>
          </w:r>
        </w:p>
        <w:p w14:paraId="2DB5A1A5"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Docente</w:t>
          </w:r>
          <w:proofErr w:type="spellEnd"/>
          <w:r w:rsidRPr="00B93417">
            <w:rPr>
              <w:rFonts w:ascii="Times New Roman" w:hAnsi="Times New Roman" w:cs="Times New Roman"/>
              <w:b/>
              <w:bCs/>
              <w:sz w:val="24"/>
              <w:szCs w:val="24"/>
              <w:lang w:val="en-US"/>
            </w:rPr>
            <w:t>:___________________</w:t>
          </w:r>
        </w:p>
        <w:p w14:paraId="2C06FD87" w14:textId="77777777" w:rsidR="001529B1" w:rsidRPr="00B93417" w:rsidRDefault="001529B1" w:rsidP="001529B1">
          <w:pPr>
            <w:pStyle w:val="Cabealho"/>
            <w:ind w:left="0" w:firstLine="0"/>
            <w:rPr>
              <w:rFonts w:ascii="Times New Roman" w:hAnsi="Times New Roman" w:cs="Times New Roman"/>
              <w:b/>
              <w:bCs/>
              <w:sz w:val="26"/>
              <w:szCs w:val="26"/>
              <w:lang w:val="en-US"/>
            </w:rPr>
          </w:pPr>
        </w:p>
        <w:p w14:paraId="2338DB91" w14:textId="2CAF14FC" w:rsidR="001529B1" w:rsidRPr="00EF4E4A" w:rsidRDefault="00B93417" w:rsidP="001529B1">
          <w:pPr>
            <w:pStyle w:val="Cabealho"/>
            <w:ind w:left="0" w:firstLine="0"/>
            <w:rPr>
              <w:rFonts w:ascii="Times New Roman" w:hAnsi="Times New Roman" w:cs="Times New Roman"/>
            </w:rPr>
          </w:pPr>
          <w:r>
            <w:rPr>
              <w:rFonts w:ascii="Times New Roman" w:hAnsi="Times New Roman" w:cs="Times New Roman"/>
              <w:b/>
              <w:bCs/>
              <w:sz w:val="26"/>
              <w:szCs w:val="26"/>
              <w:lang w:val="en-US"/>
            </w:rPr>
            <w:t xml:space="preserve">Worksheet Nº </w:t>
          </w:r>
          <w:r w:rsidR="002D59B9">
            <w:rPr>
              <w:rFonts w:ascii="Times New Roman" w:hAnsi="Times New Roman" w:cs="Times New Roman"/>
              <w:b/>
              <w:bCs/>
              <w:sz w:val="26"/>
              <w:szCs w:val="26"/>
              <w:lang w:val="en-US"/>
            </w:rPr>
            <w:t>4</w:t>
          </w:r>
          <w:r>
            <w:rPr>
              <w:rFonts w:ascii="Times New Roman" w:hAnsi="Times New Roman" w:cs="Times New Roman"/>
              <w:b/>
              <w:bCs/>
              <w:sz w:val="26"/>
              <w:szCs w:val="26"/>
              <w:lang w:val="en-US"/>
            </w:rPr>
            <w:t>:</w:t>
          </w:r>
          <w:r w:rsidR="001529B1" w:rsidRPr="00B93417">
            <w:rPr>
              <w:rFonts w:ascii="Times New Roman" w:hAnsi="Times New Roman" w:cs="Times New Roman"/>
              <w:b/>
              <w:bCs/>
              <w:sz w:val="24"/>
              <w:szCs w:val="24"/>
              <w:lang w:val="en-US"/>
            </w:rPr>
            <w:t xml:space="preserve"> </w:t>
          </w:r>
          <w:r w:rsidR="002D59B9">
            <w:rPr>
              <w:rFonts w:ascii="Times New Roman" w:hAnsi="Times New Roman" w:cs="Times New Roman"/>
              <w:b/>
              <w:bCs/>
              <w:sz w:val="24"/>
              <w:szCs w:val="24"/>
              <w:lang w:val="en-US"/>
            </w:rPr>
            <w:t>Identify measures and behavior to rationalize the energy consumption without losing comfort and basic necessities</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num w:numId="1" w16cid:durableId="100222707">
    <w:abstractNumId w:val="0"/>
  </w:num>
  <w:num w:numId="2" w16cid:durableId="16276141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3734B"/>
    <w:rsid w:val="00082DA7"/>
    <w:rsid w:val="000A09AE"/>
    <w:rsid w:val="000C172F"/>
    <w:rsid w:val="000D5A99"/>
    <w:rsid w:val="001529B1"/>
    <w:rsid w:val="0016607C"/>
    <w:rsid w:val="00183D40"/>
    <w:rsid w:val="00252B51"/>
    <w:rsid w:val="00260CE9"/>
    <w:rsid w:val="002B0682"/>
    <w:rsid w:val="002D59B9"/>
    <w:rsid w:val="003250AB"/>
    <w:rsid w:val="00455FDD"/>
    <w:rsid w:val="004E7C49"/>
    <w:rsid w:val="005C22A0"/>
    <w:rsid w:val="006B11B6"/>
    <w:rsid w:val="0085539A"/>
    <w:rsid w:val="008812F3"/>
    <w:rsid w:val="008E5F51"/>
    <w:rsid w:val="009B0019"/>
    <w:rsid w:val="009D08B9"/>
    <w:rsid w:val="00A56DF6"/>
    <w:rsid w:val="00A72206"/>
    <w:rsid w:val="00A85AB9"/>
    <w:rsid w:val="00AA0670"/>
    <w:rsid w:val="00AF6AE8"/>
    <w:rsid w:val="00B23D4A"/>
    <w:rsid w:val="00B93417"/>
    <w:rsid w:val="00BD4721"/>
    <w:rsid w:val="00DE7E53"/>
    <w:rsid w:val="00E41555"/>
    <w:rsid w:val="00E63BB7"/>
    <w:rsid w:val="00EF42E0"/>
    <w:rsid w:val="00F21864"/>
    <w:rsid w:val="00F232F4"/>
    <w:rsid w:val="00F64B1C"/>
    <w:rsid w:val="00FC376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basedOn w:val="Normal"/>
    <w:uiPriority w:val="34"/>
    <w:qFormat/>
    <w:rsid w:val="001529B1"/>
    <w:pPr>
      <w:ind w:left="720"/>
      <w:contextualSpacing/>
    </w:pPr>
  </w:style>
  <w:style w:type="table" w:styleId="TabelacomGrelha">
    <w:name w:val="Table Grid"/>
    <w:basedOn w:val="Tabelanormal"/>
    <w:uiPriority w:val="39"/>
    <w:rsid w:val="0015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F232F4"/>
    <w:rPr>
      <w:color w:val="0563C1" w:themeColor="hyperlink"/>
      <w:u w:val="single"/>
    </w:rPr>
  </w:style>
  <w:style w:type="character" w:styleId="Hiperligaovisitada">
    <w:name w:val="FollowedHyperlink"/>
    <w:basedOn w:val="Tipodeletrapredefinidodopargrafo"/>
    <w:uiPriority w:val="99"/>
    <w:semiHidden/>
    <w:unhideWhenUsed/>
    <w:rsid w:val="00AF6A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9897">
      <w:bodyDiv w:val="1"/>
      <w:marLeft w:val="0"/>
      <w:marRight w:val="0"/>
      <w:marTop w:val="0"/>
      <w:marBottom w:val="0"/>
      <w:divBdr>
        <w:top w:val="none" w:sz="0" w:space="0" w:color="auto"/>
        <w:left w:val="none" w:sz="0" w:space="0" w:color="auto"/>
        <w:bottom w:val="none" w:sz="0" w:space="0" w:color="auto"/>
        <w:right w:val="none" w:sz="0" w:space="0" w:color="auto"/>
      </w:divBdr>
    </w:div>
    <w:div w:id="15018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utorfinancas.pt/energia/como-reduzir-o-consumo-de-energia-em-cas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ortugalcleanandsafe.com/minutas/documento_tecnico_reducao_energia.pdf" TargetMode="External"/><Relationship Id="rId12" Type="http://schemas.openxmlformats.org/officeDocument/2006/relationships/hyperlink" Target="https://www.cuf.pt/mais-saude/saude-e-poluicao-do-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imate.ec.europa.eu/climate-change/consequences-climate-change_p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idasustentavel.sabado.pt/alteracoes-climaticas/alteracoes-climaticas-em-que-medida-afetam-a-nossa-saude/" TargetMode="External"/><Relationship Id="rId4" Type="http://schemas.openxmlformats.org/officeDocument/2006/relationships/webSettings" Target="webSettings.xml"/><Relationship Id="rId9" Type="http://schemas.openxmlformats.org/officeDocument/2006/relationships/hyperlink" Target="https://paylesspower.com/blog/how-to-save-energy-at-schoo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283</Words>
  <Characters>1619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Mário João Miranda Jesus</cp:lastModifiedBy>
  <cp:revision>20</cp:revision>
  <dcterms:created xsi:type="dcterms:W3CDTF">2023-08-14T15:20:00Z</dcterms:created>
  <dcterms:modified xsi:type="dcterms:W3CDTF">2023-08-22T18:29:00Z</dcterms:modified>
</cp:coreProperties>
</file>